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DC" w:rsidRDefault="00CD304B" w:rsidP="003F03BD">
      <w:pPr>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3233420</wp:posOffset>
            </wp:positionH>
            <wp:positionV relativeFrom="paragraph">
              <wp:posOffset>-374015</wp:posOffset>
            </wp:positionV>
            <wp:extent cx="2877820" cy="71564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2877820" cy="715645"/>
                    </a:xfrm>
                    <a:prstGeom prst="rect">
                      <a:avLst/>
                    </a:prstGeom>
                    <a:noFill/>
                    <a:ln w="9525">
                      <a:noFill/>
                      <a:miter lim="800000"/>
                      <a:headEnd/>
                      <a:tailEnd/>
                    </a:ln>
                  </pic:spPr>
                </pic:pic>
              </a:graphicData>
            </a:graphic>
          </wp:anchor>
        </w:drawing>
      </w:r>
    </w:p>
    <w:p w:rsidR="003F03BD" w:rsidRDefault="003F03BD" w:rsidP="003F03BD">
      <w:pPr>
        <w:rPr>
          <w:lang w:val="en-GB"/>
        </w:rPr>
      </w:pPr>
    </w:p>
    <w:p w:rsidR="003F03BD" w:rsidRDefault="003F03BD" w:rsidP="003F03BD">
      <w:pPr>
        <w:rPr>
          <w:lang w:val="en-GB"/>
        </w:rPr>
      </w:pPr>
    </w:p>
    <w:p w:rsidR="00CC07DC" w:rsidRPr="00CC0149" w:rsidRDefault="00CC07DC" w:rsidP="003F03BD">
      <w:pPr>
        <w:ind w:right="-425" w:hanging="425"/>
        <w:rPr>
          <w:rFonts w:ascii="Verdana" w:hAnsi="Verdana" w:cs="Arial"/>
          <w:color w:val="33CCFF"/>
          <w:sz w:val="17"/>
          <w:szCs w:val="17"/>
          <w:lang w:val="en-GB"/>
        </w:rPr>
      </w:pPr>
      <w:proofErr w:type="gramStart"/>
      <w:r w:rsidRPr="00CC0149">
        <w:rPr>
          <w:rStyle w:val="small1"/>
          <w:rFonts w:ascii="Verdana" w:hAnsi="Verdana"/>
          <w:color w:val="0066CC"/>
          <w:sz w:val="16"/>
          <w:szCs w:val="16"/>
          <w:lang w:val="en-GB"/>
        </w:rPr>
        <w:t>f</w:t>
      </w:r>
      <w:r w:rsidRPr="00CC0149">
        <w:rPr>
          <w:rStyle w:val="small1"/>
          <w:rFonts w:ascii="Verdana" w:hAnsi="Verdana"/>
          <w:color w:val="0066CC"/>
          <w:sz w:val="17"/>
          <w:szCs w:val="17"/>
          <w:lang w:val="en-GB"/>
        </w:rPr>
        <w:t>reedom</w:t>
      </w:r>
      <w:proofErr w:type="gramEnd"/>
      <w:r w:rsidRPr="00CC0149">
        <w:rPr>
          <w:rStyle w:val="small1"/>
          <w:rFonts w:ascii="Verdana" w:hAnsi="Verdana"/>
          <w:color w:val="0066CC"/>
          <w:sz w:val="17"/>
          <w:szCs w:val="17"/>
          <w:lang w:val="en-GB"/>
        </w:rPr>
        <w:t xml:space="preserve"> of information </w:t>
      </w:r>
      <w:proofErr w:type="spellStart"/>
      <w:r w:rsidRPr="00CC0149">
        <w:rPr>
          <w:rFonts w:ascii="MS Mincho" w:eastAsia="MS Mincho" w:hAnsi="MS Mincho" w:cs="MS Mincho"/>
          <w:color w:val="33CCFF"/>
          <w:sz w:val="17"/>
          <w:szCs w:val="17"/>
          <w:lang w:val="en-GB"/>
        </w:rPr>
        <w:t>信息自由</w:t>
      </w:r>
      <w:proofErr w:type="spellEnd"/>
      <w:r w:rsidRPr="00CC0149">
        <w:rPr>
          <w:color w:val="33CCFF"/>
          <w:sz w:val="17"/>
          <w:szCs w:val="17"/>
          <w:lang w:val="en-GB"/>
        </w:rPr>
        <w:t xml:space="preserve"> </w:t>
      </w:r>
      <w:proofErr w:type="spellStart"/>
      <w:r w:rsidRPr="00CC0149">
        <w:rPr>
          <w:rStyle w:val="small1"/>
          <w:rFonts w:ascii="Verdana" w:hAnsi="Verdana"/>
          <w:color w:val="0066CC"/>
          <w:sz w:val="17"/>
          <w:szCs w:val="17"/>
          <w:lang w:val="en-GB"/>
        </w:rPr>
        <w:t>libertad</w:t>
      </w:r>
      <w:proofErr w:type="spellEnd"/>
      <w:r w:rsidRPr="00CC0149">
        <w:rPr>
          <w:rStyle w:val="small1"/>
          <w:rFonts w:ascii="Verdana" w:hAnsi="Verdana"/>
          <w:color w:val="0066CC"/>
          <w:sz w:val="17"/>
          <w:szCs w:val="17"/>
          <w:lang w:val="en-GB"/>
        </w:rPr>
        <w:t xml:space="preserve"> de </w:t>
      </w:r>
      <w:proofErr w:type="spellStart"/>
      <w:r w:rsidRPr="00CC0149">
        <w:rPr>
          <w:rStyle w:val="small1"/>
          <w:rFonts w:ascii="Verdana" w:hAnsi="Verdana"/>
          <w:color w:val="0066CC"/>
          <w:sz w:val="17"/>
          <w:szCs w:val="17"/>
          <w:lang w:val="en-GB"/>
        </w:rPr>
        <w:t>informaci</w:t>
      </w:r>
      <w:r>
        <w:rPr>
          <w:rStyle w:val="small1"/>
          <w:rFonts w:ascii="Verdana" w:hAnsi="Verdana"/>
          <w:color w:val="0066CC"/>
          <w:sz w:val="17"/>
          <w:szCs w:val="17"/>
          <w:lang w:val="en-GB"/>
        </w:rPr>
        <w:t>ó</w:t>
      </w:r>
      <w:r w:rsidRPr="00CC0149">
        <w:rPr>
          <w:rStyle w:val="small1"/>
          <w:rFonts w:ascii="Verdana" w:hAnsi="Verdana"/>
          <w:color w:val="0066CC"/>
          <w:sz w:val="17"/>
          <w:szCs w:val="17"/>
          <w:lang w:val="en-GB"/>
        </w:rPr>
        <w:t>n</w:t>
      </w:r>
      <w:proofErr w:type="spellEnd"/>
      <w:r w:rsidRPr="00CC0149">
        <w:rPr>
          <w:rStyle w:val="small1"/>
          <w:rFonts w:ascii="Verdana" w:hAnsi="Verdana"/>
          <w:color w:val="33CCFF"/>
          <w:sz w:val="17"/>
          <w:szCs w:val="17"/>
          <w:lang w:val="en-GB"/>
        </w:rPr>
        <w:t xml:space="preserve"> </w:t>
      </w:r>
      <w:r w:rsidRPr="00CC0149">
        <w:rPr>
          <w:rFonts w:ascii="Arial" w:hAnsi="Arial" w:cs="Arial"/>
          <w:color w:val="33CCFF"/>
          <w:sz w:val="17"/>
          <w:szCs w:val="17"/>
          <w:rtl/>
          <w:lang w:val="en-GB"/>
        </w:rPr>
        <w:t xml:space="preserve">حرية </w:t>
      </w:r>
      <w:r w:rsidRPr="00CC0149">
        <w:rPr>
          <w:rFonts w:ascii="Verdana" w:hAnsi="Verdana" w:cs="Arial"/>
          <w:color w:val="33CCFF"/>
          <w:sz w:val="17"/>
          <w:szCs w:val="17"/>
          <w:rtl/>
          <w:lang w:val="en-GB"/>
        </w:rPr>
        <w:t xml:space="preserve">المعلومات </w:t>
      </w:r>
      <w:r w:rsidRPr="00CC0149">
        <w:rPr>
          <w:rFonts w:ascii="Verdana" w:hAnsi="Verdana"/>
          <w:color w:val="33CCFF"/>
          <w:sz w:val="17"/>
          <w:szCs w:val="17"/>
          <w:lang w:val="en-GB"/>
        </w:rPr>
        <w:t xml:space="preserve">  </w:t>
      </w:r>
      <w:proofErr w:type="spellStart"/>
      <w:r w:rsidRPr="00CC0149">
        <w:rPr>
          <w:rFonts w:ascii="Verdana" w:hAnsi="Verdana"/>
          <w:color w:val="0066CC"/>
          <w:sz w:val="17"/>
          <w:szCs w:val="17"/>
          <w:lang w:val="en-GB"/>
        </w:rPr>
        <w:t>liberté</w:t>
      </w:r>
      <w:proofErr w:type="spellEnd"/>
      <w:r w:rsidRPr="00CC0149">
        <w:rPr>
          <w:rFonts w:ascii="Verdana" w:hAnsi="Verdana"/>
          <w:color w:val="0066CC"/>
          <w:sz w:val="17"/>
          <w:szCs w:val="17"/>
          <w:lang w:val="en-GB"/>
        </w:rPr>
        <w:t xml:space="preserve"> de </w:t>
      </w:r>
      <w:proofErr w:type="spellStart"/>
      <w:r w:rsidRPr="00CC0149">
        <w:rPr>
          <w:rFonts w:ascii="Verdana" w:hAnsi="Verdana"/>
          <w:color w:val="0066CC"/>
          <w:sz w:val="17"/>
          <w:szCs w:val="17"/>
          <w:lang w:val="en-GB"/>
        </w:rPr>
        <w:t>l’information</w:t>
      </w:r>
      <w:proofErr w:type="spellEnd"/>
      <w:r w:rsidRPr="00CC0149">
        <w:rPr>
          <w:rFonts w:ascii="Verdana" w:hAnsi="Verdana"/>
          <w:color w:val="33CCFF"/>
          <w:sz w:val="17"/>
          <w:szCs w:val="17"/>
          <w:lang w:val="en-GB"/>
        </w:rPr>
        <w:t xml:space="preserve"> </w:t>
      </w:r>
      <w:proofErr w:type="spellStart"/>
      <w:r w:rsidRPr="00CC0149">
        <w:rPr>
          <w:rFonts w:ascii="Verdana" w:hAnsi="Verdana" w:cs="Arial"/>
          <w:color w:val="33CCFF"/>
          <w:sz w:val="17"/>
          <w:szCs w:val="17"/>
          <w:lang w:val="en-GB"/>
        </w:rPr>
        <w:t>доступ</w:t>
      </w:r>
      <w:proofErr w:type="spellEnd"/>
      <w:r w:rsidRPr="00CC0149">
        <w:rPr>
          <w:rFonts w:ascii="Verdana" w:hAnsi="Verdana" w:cs="Arial"/>
          <w:color w:val="33CCFF"/>
          <w:sz w:val="17"/>
          <w:szCs w:val="17"/>
          <w:lang w:val="en-GB"/>
        </w:rPr>
        <w:t xml:space="preserve"> к </w:t>
      </w:r>
      <w:proofErr w:type="spellStart"/>
      <w:r w:rsidRPr="00CC0149">
        <w:rPr>
          <w:rFonts w:ascii="Verdana" w:hAnsi="Verdana" w:cs="Arial"/>
          <w:color w:val="33CCFF"/>
          <w:sz w:val="17"/>
          <w:szCs w:val="17"/>
          <w:lang w:val="en-GB"/>
        </w:rPr>
        <w:t>информации</w:t>
      </w:r>
      <w:proofErr w:type="spellEnd"/>
    </w:p>
    <w:p w:rsidR="00CC07DC" w:rsidRPr="00CC0149" w:rsidRDefault="00CC07DC" w:rsidP="00CC07DC">
      <w:pPr>
        <w:ind w:left="480" w:right="610"/>
        <w:jc w:val="center"/>
        <w:rPr>
          <w:rFonts w:ascii="Verdana" w:hAnsi="Verdana" w:cs="Arial"/>
          <w:color w:val="0066CC"/>
          <w:sz w:val="22"/>
          <w:szCs w:val="22"/>
          <w:lang w:val="en-GB"/>
        </w:rPr>
      </w:pPr>
    </w:p>
    <w:p w:rsidR="00CC07DC" w:rsidRPr="00CC0149" w:rsidRDefault="00CC07DC" w:rsidP="00CC07DC">
      <w:pPr>
        <w:ind w:left="480" w:right="610"/>
        <w:rPr>
          <w:rFonts w:ascii="Verdana" w:hAnsi="Verdana"/>
          <w:b/>
          <w:sz w:val="22"/>
          <w:szCs w:val="22"/>
          <w:lang w:val="en-GB"/>
        </w:rPr>
      </w:pPr>
    </w:p>
    <w:p w:rsidR="00CC07DC" w:rsidRPr="008314B9" w:rsidRDefault="00CC07DC" w:rsidP="003B406F">
      <w:pPr>
        <w:spacing w:before="100" w:beforeAutospacing="1" w:line="360" w:lineRule="auto"/>
        <w:ind w:left="480" w:right="612"/>
        <w:contextualSpacing/>
        <w:jc w:val="center"/>
        <w:rPr>
          <w:rFonts w:ascii="Trebuchet MS" w:hAnsi="Trebuchet MS"/>
          <w:b/>
          <w:color w:val="333399"/>
          <w:sz w:val="32"/>
          <w:lang w:val="en-GB"/>
        </w:rPr>
      </w:pPr>
      <w:r w:rsidRPr="008314B9">
        <w:rPr>
          <w:rFonts w:ascii="Trebuchet MS" w:hAnsi="Trebuchet MS"/>
          <w:b/>
          <w:color w:val="333399"/>
          <w:sz w:val="32"/>
          <w:lang w:val="en-GB"/>
        </w:rPr>
        <w:t xml:space="preserve">Steering Committee Meeting </w:t>
      </w:r>
      <w:r w:rsidR="00AB772C">
        <w:rPr>
          <w:rFonts w:ascii="Trebuchet MS" w:hAnsi="Trebuchet MS"/>
          <w:b/>
          <w:color w:val="333399"/>
          <w:sz w:val="32"/>
          <w:lang w:val="en-GB"/>
        </w:rPr>
        <w:t>- 5 June 2015</w:t>
      </w:r>
      <w:r w:rsidRPr="008314B9">
        <w:rPr>
          <w:rFonts w:ascii="Trebuchet MS" w:hAnsi="Trebuchet MS"/>
          <w:b/>
          <w:color w:val="333399"/>
          <w:sz w:val="32"/>
          <w:lang w:val="en-GB"/>
        </w:rPr>
        <w:t xml:space="preserve"> </w:t>
      </w:r>
    </w:p>
    <w:p w:rsidR="003F03BD" w:rsidRDefault="009F65B1" w:rsidP="008314B9">
      <w:pPr>
        <w:pStyle w:val="ListParagraph"/>
        <w:spacing w:before="100" w:beforeAutospacing="1" w:after="100" w:afterAutospacing="1"/>
        <w:ind w:left="0"/>
        <w:rPr>
          <w:rFonts w:ascii="Verdana" w:hAnsi="Verdana"/>
          <w:szCs w:val="20"/>
        </w:rPr>
      </w:pPr>
      <w:r>
        <w:rPr>
          <w:rFonts w:ascii="Verdana" w:hAnsi="Verdana"/>
          <w:szCs w:val="20"/>
        </w:rPr>
        <w:t xml:space="preserve">Meeting attended by Toby Mendel, Carole Excell, </w:t>
      </w:r>
      <w:proofErr w:type="spellStart"/>
      <w:r>
        <w:rPr>
          <w:rFonts w:ascii="Verdana" w:hAnsi="Verdana"/>
          <w:szCs w:val="20"/>
        </w:rPr>
        <w:t>T</w:t>
      </w:r>
      <w:r w:rsidR="00AB772C">
        <w:rPr>
          <w:rFonts w:ascii="Verdana" w:hAnsi="Verdana"/>
          <w:szCs w:val="20"/>
        </w:rPr>
        <w:t>aranath</w:t>
      </w:r>
      <w:proofErr w:type="spellEnd"/>
      <w:r w:rsidR="00AB772C">
        <w:rPr>
          <w:rFonts w:ascii="Verdana" w:hAnsi="Verdana"/>
          <w:szCs w:val="20"/>
        </w:rPr>
        <w:t xml:space="preserve"> </w:t>
      </w:r>
      <w:proofErr w:type="spellStart"/>
      <w:r w:rsidR="00AB772C">
        <w:rPr>
          <w:rFonts w:ascii="Verdana" w:hAnsi="Verdana"/>
          <w:szCs w:val="20"/>
        </w:rPr>
        <w:t>Dahal</w:t>
      </w:r>
      <w:proofErr w:type="spellEnd"/>
      <w:r w:rsidR="00AB772C">
        <w:rPr>
          <w:rFonts w:ascii="Verdana" w:hAnsi="Verdana"/>
          <w:szCs w:val="20"/>
        </w:rPr>
        <w:t>, T</w:t>
      </w:r>
      <w:r>
        <w:rPr>
          <w:rFonts w:ascii="Verdana" w:hAnsi="Verdana"/>
          <w:szCs w:val="20"/>
        </w:rPr>
        <w:t>oby McIntosh, Adam Foldes, Alexander Kashumov, Andreas Pavlou.</w:t>
      </w:r>
    </w:p>
    <w:p w:rsidR="009F65B1" w:rsidRDefault="009F65B1" w:rsidP="008314B9">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FOIAnet Fundraising</w:t>
      </w:r>
    </w:p>
    <w:p w:rsidR="00AB772C" w:rsidRPr="00AB772C" w:rsidRDefault="00AB772C" w:rsidP="00AB772C">
      <w:pPr>
        <w:pStyle w:val="ListParagraph"/>
        <w:spacing w:before="100" w:beforeAutospacing="1" w:after="100" w:afterAutospacing="1"/>
        <w:ind w:left="0"/>
        <w:rPr>
          <w:rFonts w:ascii="Verdana" w:hAnsi="Verdana"/>
          <w:szCs w:val="20"/>
        </w:rPr>
      </w:pPr>
      <w:r>
        <w:rPr>
          <w:rFonts w:ascii="Verdana" w:hAnsi="Verdana"/>
          <w:szCs w:val="20"/>
        </w:rPr>
        <w:t>T</w:t>
      </w:r>
      <w:r w:rsidRPr="00AB772C">
        <w:rPr>
          <w:rFonts w:ascii="Verdana" w:hAnsi="Verdana"/>
          <w:szCs w:val="20"/>
        </w:rPr>
        <w:t xml:space="preserve">he FOIAnet Steering Committee (SC) first shared any previous contact with funders and </w:t>
      </w:r>
      <w:r w:rsidR="00FF6E99">
        <w:rPr>
          <w:rFonts w:ascii="Verdana" w:hAnsi="Verdana"/>
          <w:szCs w:val="20"/>
        </w:rPr>
        <w:t xml:space="preserve">were informed that the Konrad </w:t>
      </w:r>
      <w:proofErr w:type="spellStart"/>
      <w:r w:rsidR="00FF6E99">
        <w:rPr>
          <w:rFonts w:ascii="Verdana" w:hAnsi="Verdana"/>
          <w:szCs w:val="20"/>
        </w:rPr>
        <w:t>A</w:t>
      </w:r>
      <w:r w:rsidRPr="00AB772C">
        <w:rPr>
          <w:rFonts w:ascii="Verdana" w:hAnsi="Verdana"/>
          <w:szCs w:val="20"/>
        </w:rPr>
        <w:t>denaur</w:t>
      </w:r>
      <w:proofErr w:type="spellEnd"/>
      <w:r w:rsidRPr="00AB772C">
        <w:rPr>
          <w:rFonts w:ascii="Verdana" w:hAnsi="Verdana"/>
          <w:szCs w:val="20"/>
        </w:rPr>
        <w:t xml:space="preserve"> Foundation </w:t>
      </w:r>
      <w:r w:rsidR="00FF6E99">
        <w:rPr>
          <w:rFonts w:ascii="Verdana" w:hAnsi="Verdana"/>
          <w:szCs w:val="20"/>
        </w:rPr>
        <w:t xml:space="preserve">in Bulgaria </w:t>
      </w:r>
      <w:r w:rsidRPr="00AB772C">
        <w:rPr>
          <w:rFonts w:ascii="Verdana" w:hAnsi="Verdana"/>
          <w:szCs w:val="20"/>
        </w:rPr>
        <w:t>mainly focus on Eastern Europe and so the potential for fund</w:t>
      </w:r>
      <w:r w:rsidR="00FF6E99">
        <w:rPr>
          <w:rFonts w:ascii="Verdana" w:hAnsi="Verdana"/>
          <w:szCs w:val="20"/>
        </w:rPr>
        <w:t xml:space="preserve">ing from them would be limited but </w:t>
      </w:r>
      <w:r w:rsidR="00CD3099">
        <w:rPr>
          <w:rFonts w:ascii="Verdana" w:hAnsi="Verdana"/>
          <w:szCs w:val="20"/>
        </w:rPr>
        <w:t>we should approach the central F</w:t>
      </w:r>
      <w:r w:rsidR="00FF6E99">
        <w:rPr>
          <w:rFonts w:ascii="Verdana" w:hAnsi="Verdana"/>
          <w:szCs w:val="20"/>
        </w:rPr>
        <w:t>oundation to see.</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A completed </w:t>
      </w:r>
      <w:r w:rsidR="00FF6E99">
        <w:rPr>
          <w:rFonts w:ascii="Verdana" w:hAnsi="Verdana"/>
          <w:szCs w:val="20"/>
        </w:rPr>
        <w:t>Approach</w:t>
      </w:r>
      <w:r w:rsidRPr="00AB772C">
        <w:rPr>
          <w:rFonts w:ascii="Verdana" w:hAnsi="Verdana"/>
          <w:szCs w:val="20"/>
        </w:rPr>
        <w:t xml:space="preserve"> Note </w:t>
      </w:r>
      <w:r w:rsidR="00FF6E99">
        <w:rPr>
          <w:rFonts w:ascii="Verdana" w:hAnsi="Verdana"/>
          <w:szCs w:val="20"/>
        </w:rPr>
        <w:t xml:space="preserve">had been </w:t>
      </w:r>
      <w:r w:rsidRPr="00AB772C">
        <w:rPr>
          <w:rFonts w:ascii="Verdana" w:hAnsi="Verdana"/>
          <w:szCs w:val="20"/>
        </w:rPr>
        <w:t xml:space="preserve">circulated to SC members </w:t>
      </w:r>
      <w:r w:rsidR="00FF6E99">
        <w:rPr>
          <w:rFonts w:ascii="Verdana" w:hAnsi="Verdana"/>
          <w:szCs w:val="20"/>
        </w:rPr>
        <w:t xml:space="preserve">before the meeting to be used to </w:t>
      </w:r>
      <w:r w:rsidRPr="00AB772C">
        <w:rPr>
          <w:rFonts w:ascii="Verdana" w:hAnsi="Verdana"/>
          <w:szCs w:val="20"/>
        </w:rPr>
        <w:t>approach potential funders. It was agreed that after this contact stage, if potential funders have an interest and appear to want to fund any of the project ideas, the SC will follow up with them.</w:t>
      </w:r>
    </w:p>
    <w:p w:rsidR="00AB772C" w:rsidRPr="00AB772C" w:rsidRDefault="00AB772C" w:rsidP="00AB772C">
      <w:pPr>
        <w:pStyle w:val="ListParagraph"/>
        <w:spacing w:before="100" w:beforeAutospacing="1" w:after="100" w:afterAutospacing="1"/>
        <w:ind w:left="0"/>
        <w:rPr>
          <w:rFonts w:ascii="Verdana" w:hAnsi="Verdana"/>
          <w:szCs w:val="20"/>
        </w:rPr>
      </w:pPr>
    </w:p>
    <w:p w:rsidR="005E65A3"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It was agreed that SC members will step up the</w:t>
      </w:r>
      <w:r w:rsidR="00FF6E99">
        <w:rPr>
          <w:rFonts w:ascii="Verdana" w:hAnsi="Verdana"/>
          <w:szCs w:val="20"/>
        </w:rPr>
        <w:t>ir work on approaching funders in line with what was agreed at the Madrid meeting.</w:t>
      </w:r>
      <w:r w:rsidR="00CD3099">
        <w:rPr>
          <w:rFonts w:ascii="Verdana" w:hAnsi="Verdana"/>
          <w:szCs w:val="20"/>
        </w:rPr>
        <w:t xml:space="preserve"> </w:t>
      </w:r>
    </w:p>
    <w:p w:rsidR="00AB772C"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w:t>
      </w:r>
      <w:r w:rsidR="00CD3099" w:rsidRPr="005E65A3">
        <w:rPr>
          <w:rFonts w:ascii="Verdana" w:hAnsi="Verdana"/>
          <w:color w:val="FF0000"/>
          <w:szCs w:val="20"/>
        </w:rPr>
        <w:t>Andreas to work with Carole</w:t>
      </w:r>
      <w:r w:rsidRPr="005E65A3">
        <w:rPr>
          <w:rFonts w:ascii="Verdana" w:hAnsi="Verdana"/>
          <w:color w:val="FF0000"/>
          <w:szCs w:val="20"/>
        </w:rPr>
        <w:t>/</w:t>
      </w:r>
      <w:proofErr w:type="spellStart"/>
      <w:r w:rsidRPr="005E65A3">
        <w:rPr>
          <w:rFonts w:ascii="Verdana" w:hAnsi="Verdana"/>
          <w:color w:val="FF0000"/>
          <w:szCs w:val="20"/>
        </w:rPr>
        <w:t>TobyM</w:t>
      </w:r>
      <w:proofErr w:type="spellEnd"/>
      <w:r w:rsidR="00CD3099" w:rsidRPr="005E65A3">
        <w:rPr>
          <w:rFonts w:ascii="Verdana" w:hAnsi="Verdana"/>
          <w:color w:val="FF0000"/>
          <w:szCs w:val="20"/>
        </w:rPr>
        <w:t xml:space="preserve"> to pursue funding from the Swedish lottery.</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Impact Stories</w:t>
      </w: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Following email discussions since the Madrid meeting on the development of a standard template for collecting impact stories, the SC agreed to create a number of examples in order to begin the process. </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The template was shared with the SC members, with Carole saying she would share an impact story for others to also replicate from their own experiences/knowledge. </w:t>
      </w:r>
      <w:proofErr w:type="spellStart"/>
      <w:r w:rsidR="00CD3099">
        <w:rPr>
          <w:rFonts w:ascii="Verdana" w:hAnsi="Verdana"/>
          <w:szCs w:val="20"/>
        </w:rPr>
        <w:t>Sasho</w:t>
      </w:r>
      <w:proofErr w:type="spellEnd"/>
      <w:r w:rsidR="00CD3099">
        <w:rPr>
          <w:rFonts w:ascii="Verdana" w:hAnsi="Verdana"/>
          <w:szCs w:val="20"/>
        </w:rPr>
        <w:t xml:space="preserve"> also agreed to prepare a success story from Bulgaria and </w:t>
      </w:r>
      <w:proofErr w:type="spellStart"/>
      <w:r w:rsidR="00CD3099">
        <w:rPr>
          <w:rFonts w:ascii="Verdana" w:hAnsi="Verdana"/>
          <w:szCs w:val="20"/>
        </w:rPr>
        <w:t>Taranath</w:t>
      </w:r>
      <w:proofErr w:type="spellEnd"/>
      <w:r w:rsidR="00CD3099">
        <w:rPr>
          <w:rFonts w:ascii="Verdana" w:hAnsi="Verdana"/>
          <w:szCs w:val="20"/>
        </w:rPr>
        <w:t xml:space="preserve"> would do one from Nepal. </w:t>
      </w:r>
      <w:r w:rsidRPr="00AB772C">
        <w:rPr>
          <w:rFonts w:ascii="Verdana" w:hAnsi="Verdana"/>
          <w:szCs w:val="20"/>
        </w:rPr>
        <w:t xml:space="preserve">It was agreed the stories need to be recent, but might not be from 2015. </w:t>
      </w:r>
      <w:r w:rsidR="00CD3099">
        <w:rPr>
          <w:rFonts w:ascii="Verdana" w:hAnsi="Verdana"/>
          <w:szCs w:val="20"/>
        </w:rPr>
        <w:t xml:space="preserve">Once we have agreed a final version of the template and prepared some examples, we will circulate to the membership to try to stimulate more widespread preparation of impact stories. </w:t>
      </w:r>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ACTION: SC members to collate a number of impact stories to begin process</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Pr>
          <w:rFonts w:ascii="Verdana" w:hAnsi="Verdana"/>
          <w:b/>
          <w:szCs w:val="20"/>
        </w:rPr>
        <w:t xml:space="preserve">Website </w:t>
      </w:r>
      <w:r w:rsidRPr="00AB772C">
        <w:rPr>
          <w:rFonts w:ascii="Verdana" w:hAnsi="Verdana"/>
          <w:b/>
          <w:szCs w:val="20"/>
        </w:rPr>
        <w:t>Resources</w:t>
      </w: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The Steering Committee agreed that </w:t>
      </w:r>
      <w:r w:rsidR="00CD3099">
        <w:rPr>
          <w:rFonts w:ascii="Verdana" w:hAnsi="Verdana"/>
          <w:szCs w:val="20"/>
        </w:rPr>
        <w:t>one part of the</w:t>
      </w:r>
      <w:r w:rsidRPr="00AB772C">
        <w:rPr>
          <w:rFonts w:ascii="Verdana" w:hAnsi="Verdana"/>
          <w:szCs w:val="20"/>
        </w:rPr>
        <w:t xml:space="preserve"> res</w:t>
      </w:r>
      <w:r w:rsidR="00CD3099">
        <w:rPr>
          <w:rFonts w:ascii="Verdana" w:hAnsi="Verdana"/>
          <w:szCs w:val="20"/>
        </w:rPr>
        <w:t>ources section of the website w</w:t>
      </w:r>
      <w:r w:rsidRPr="00AB772C">
        <w:rPr>
          <w:rFonts w:ascii="Verdana" w:hAnsi="Verdana"/>
          <w:szCs w:val="20"/>
        </w:rPr>
        <w:t xml:space="preserve">ould contain training materials for activists. Toby and Andreas </w:t>
      </w:r>
      <w:r w:rsidRPr="00AB772C">
        <w:rPr>
          <w:rFonts w:ascii="Verdana" w:hAnsi="Verdana"/>
          <w:szCs w:val="20"/>
        </w:rPr>
        <w:lastRenderedPageBreak/>
        <w:t xml:space="preserve">would talk about what </w:t>
      </w:r>
      <w:r w:rsidR="0075623B">
        <w:rPr>
          <w:rFonts w:ascii="Verdana" w:hAnsi="Verdana"/>
          <w:szCs w:val="20"/>
        </w:rPr>
        <w:t xml:space="preserve">other </w:t>
      </w:r>
      <w:r w:rsidRPr="00AB772C">
        <w:rPr>
          <w:rFonts w:ascii="Verdana" w:hAnsi="Verdana"/>
          <w:szCs w:val="20"/>
        </w:rPr>
        <w:t xml:space="preserve">materials and resources should </w:t>
      </w:r>
      <w:r w:rsidR="0075623B">
        <w:rPr>
          <w:rFonts w:ascii="Verdana" w:hAnsi="Verdana"/>
          <w:szCs w:val="20"/>
        </w:rPr>
        <w:t>be hosted there, following on from the discussion about this in Madrid.</w:t>
      </w:r>
      <w:r w:rsidRPr="00AB772C">
        <w:rPr>
          <w:rFonts w:ascii="Verdana" w:hAnsi="Verdana"/>
          <w:szCs w:val="20"/>
        </w:rPr>
        <w:t xml:space="preserve"> </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Members would be contacted by email via the list by the SC to provide training materials if they have them.</w:t>
      </w:r>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w:t>
      </w:r>
      <w:proofErr w:type="spellStart"/>
      <w:r w:rsidRPr="005E65A3">
        <w:rPr>
          <w:rFonts w:ascii="Verdana" w:hAnsi="Verdana"/>
          <w:color w:val="FF0000"/>
          <w:szCs w:val="20"/>
        </w:rPr>
        <w:t>TobyM</w:t>
      </w:r>
      <w:proofErr w:type="spellEnd"/>
      <w:r w:rsidRPr="005E65A3">
        <w:rPr>
          <w:rFonts w:ascii="Verdana" w:hAnsi="Verdana"/>
          <w:color w:val="FF0000"/>
          <w:szCs w:val="20"/>
        </w:rPr>
        <w:t xml:space="preserve"> and Andreas to discuss materials and resources for the website and invite </w:t>
      </w:r>
      <w:r>
        <w:rPr>
          <w:rFonts w:ascii="Verdana" w:hAnsi="Verdana"/>
          <w:color w:val="FF0000"/>
          <w:szCs w:val="20"/>
        </w:rPr>
        <w:t xml:space="preserve">FOIAnet </w:t>
      </w:r>
      <w:r w:rsidRPr="005E65A3">
        <w:rPr>
          <w:rFonts w:ascii="Verdana" w:hAnsi="Verdana"/>
          <w:color w:val="FF0000"/>
          <w:szCs w:val="20"/>
        </w:rPr>
        <w:t>members to contribute training materials.</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RKTK2015</w:t>
      </w: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The SC reaffirmed that they will not seek to impose a theme on the day.</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It was decided to run a </w:t>
      </w:r>
      <w:proofErr w:type="spellStart"/>
      <w:r w:rsidRPr="00AB772C">
        <w:rPr>
          <w:rFonts w:ascii="Verdana" w:hAnsi="Verdana"/>
          <w:szCs w:val="20"/>
        </w:rPr>
        <w:t>Reddit</w:t>
      </w:r>
      <w:proofErr w:type="spellEnd"/>
      <w:r w:rsidRPr="00AB772C">
        <w:rPr>
          <w:rFonts w:ascii="Verdana" w:hAnsi="Verdana"/>
          <w:szCs w:val="20"/>
        </w:rPr>
        <w:t xml:space="preserve"> AMA (Ask Me Anything) which could involve a variety of both SC and regular members </w:t>
      </w:r>
      <w:r w:rsidR="0075623B">
        <w:rPr>
          <w:rFonts w:ascii="Verdana" w:hAnsi="Verdana"/>
          <w:szCs w:val="20"/>
        </w:rPr>
        <w:t>participating</w:t>
      </w:r>
      <w:r w:rsidRPr="00AB772C">
        <w:rPr>
          <w:rFonts w:ascii="Verdana" w:hAnsi="Verdana"/>
          <w:szCs w:val="20"/>
        </w:rPr>
        <w:t xml:space="preserve"> from around the world. It was agreed this would help to multiply knowledge and awareness about RTI and hopefully inspire people to use it!</w:t>
      </w:r>
      <w:r w:rsidR="00CD3099">
        <w:rPr>
          <w:rFonts w:ascii="Verdana" w:hAnsi="Verdana"/>
          <w:szCs w:val="20"/>
        </w:rPr>
        <w:t xml:space="preserve"> Toby will lead on this.</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Andreas agreed to write to Google to see if they would be interested in doing a Doodle (the changing image on Google searches) for RTKD2015.</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The SC also discussed connecting RTKD to the 70th UN General Assembly (15-28 September 2015). Ideas </w:t>
      </w:r>
      <w:r w:rsidR="0075623B">
        <w:rPr>
          <w:rFonts w:ascii="Verdana" w:hAnsi="Verdana"/>
          <w:szCs w:val="20"/>
        </w:rPr>
        <w:t xml:space="preserve">included </w:t>
      </w:r>
      <w:r w:rsidRPr="00AB772C">
        <w:rPr>
          <w:rFonts w:ascii="Verdana" w:hAnsi="Verdana"/>
          <w:szCs w:val="20"/>
        </w:rPr>
        <w:t>a letter from the FOIAnet remind</w:t>
      </w:r>
      <w:r w:rsidR="0075623B">
        <w:rPr>
          <w:rFonts w:ascii="Verdana" w:hAnsi="Verdana"/>
          <w:szCs w:val="20"/>
        </w:rPr>
        <w:t>ing</w:t>
      </w:r>
      <w:r w:rsidRPr="00AB772C">
        <w:rPr>
          <w:rFonts w:ascii="Verdana" w:hAnsi="Verdana"/>
          <w:szCs w:val="20"/>
        </w:rPr>
        <w:t xml:space="preserve"> the UN GA of the importance of the right to information. It was agreed that such a letter could be </w:t>
      </w:r>
      <w:proofErr w:type="spellStart"/>
      <w:r w:rsidRPr="00AB772C">
        <w:rPr>
          <w:rFonts w:ascii="Verdana" w:hAnsi="Verdana"/>
          <w:szCs w:val="20"/>
        </w:rPr>
        <w:t>publicised</w:t>
      </w:r>
      <w:proofErr w:type="spellEnd"/>
      <w:r w:rsidRPr="00AB772C">
        <w:rPr>
          <w:rFonts w:ascii="Verdana" w:hAnsi="Verdana"/>
          <w:szCs w:val="20"/>
        </w:rPr>
        <w:t xml:space="preserve"> via </w:t>
      </w:r>
      <w:r w:rsidR="0075623B">
        <w:rPr>
          <w:rFonts w:ascii="Verdana" w:hAnsi="Verdana"/>
          <w:szCs w:val="20"/>
        </w:rPr>
        <w:t xml:space="preserve">the networks and </w:t>
      </w:r>
      <w:r w:rsidRPr="00AB772C">
        <w:rPr>
          <w:rFonts w:ascii="Verdana" w:hAnsi="Verdana"/>
          <w:szCs w:val="20"/>
        </w:rPr>
        <w:t xml:space="preserve">media </w:t>
      </w:r>
      <w:r w:rsidR="0075623B">
        <w:rPr>
          <w:rFonts w:ascii="Verdana" w:hAnsi="Verdana"/>
          <w:szCs w:val="20"/>
        </w:rPr>
        <w:t xml:space="preserve">contacts </w:t>
      </w:r>
      <w:r w:rsidRPr="00AB772C">
        <w:rPr>
          <w:rFonts w:ascii="Verdana" w:hAnsi="Verdana"/>
          <w:szCs w:val="20"/>
        </w:rPr>
        <w:t xml:space="preserve">of members for maximum impact. </w:t>
      </w:r>
      <w:r w:rsidR="00CD3099" w:rsidRPr="00AB772C">
        <w:rPr>
          <w:rFonts w:ascii="Verdana" w:hAnsi="Verdana"/>
          <w:szCs w:val="20"/>
        </w:rPr>
        <w:t xml:space="preserve">Carole, </w:t>
      </w:r>
      <w:r w:rsidR="00CD3099">
        <w:rPr>
          <w:rFonts w:ascii="Verdana" w:hAnsi="Verdana"/>
          <w:szCs w:val="20"/>
        </w:rPr>
        <w:t>Toby, Andreas and Adam will form a sub-committee to deal with this.</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The SC also discussed the possibility of FOIAnet working with media outlets like The Guardian newspaper </w:t>
      </w:r>
      <w:r w:rsidR="0075623B">
        <w:rPr>
          <w:rFonts w:ascii="Verdana" w:hAnsi="Verdana"/>
          <w:szCs w:val="20"/>
        </w:rPr>
        <w:t xml:space="preserve">to try to get them to profile </w:t>
      </w:r>
      <w:r w:rsidRPr="00AB772C">
        <w:rPr>
          <w:rFonts w:ascii="Verdana" w:hAnsi="Verdana"/>
          <w:szCs w:val="20"/>
        </w:rPr>
        <w:t>RTKD, in the same way other communities have done so previously (e.g. Open Data).</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The SC also floated the idea for some of the Impact Stories to</w:t>
      </w:r>
      <w:r w:rsidR="00CD3099">
        <w:rPr>
          <w:rFonts w:ascii="Verdana" w:hAnsi="Verdana"/>
          <w:szCs w:val="20"/>
        </w:rPr>
        <w:t xml:space="preserve"> be </w:t>
      </w:r>
      <w:proofErr w:type="spellStart"/>
      <w:r w:rsidR="00CD3099">
        <w:rPr>
          <w:rFonts w:ascii="Verdana" w:hAnsi="Verdana"/>
          <w:szCs w:val="20"/>
        </w:rPr>
        <w:t>publicised</w:t>
      </w:r>
      <w:proofErr w:type="spellEnd"/>
      <w:r w:rsidR="00CD3099">
        <w:rPr>
          <w:rFonts w:ascii="Verdana" w:hAnsi="Verdana"/>
          <w:szCs w:val="20"/>
        </w:rPr>
        <w:t xml:space="preserve"> on </w:t>
      </w:r>
      <w:proofErr w:type="spellStart"/>
      <w:r w:rsidR="00CD3099">
        <w:rPr>
          <w:rFonts w:ascii="Verdana" w:hAnsi="Verdana"/>
          <w:szCs w:val="20"/>
        </w:rPr>
        <w:t>RTKD</w:t>
      </w:r>
      <w:proofErr w:type="spellEnd"/>
      <w:r w:rsidR="00CD3099">
        <w:rPr>
          <w:rFonts w:ascii="Verdana" w:hAnsi="Verdana"/>
          <w:szCs w:val="20"/>
        </w:rPr>
        <w:t xml:space="preserve"> as well, if they are ready by then.</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The SC confirmed that they would make sure they work with the membership as much as possible to include as much of the community in the developments and actions for </w:t>
      </w:r>
      <w:proofErr w:type="spellStart"/>
      <w:r w:rsidRPr="00AB772C">
        <w:rPr>
          <w:rFonts w:ascii="Verdana" w:hAnsi="Verdana"/>
          <w:szCs w:val="20"/>
        </w:rPr>
        <w:t>RTKD</w:t>
      </w:r>
      <w:proofErr w:type="spellEnd"/>
      <w:r w:rsidRPr="00AB772C">
        <w:rPr>
          <w:rFonts w:ascii="Verdana" w:hAnsi="Verdana"/>
          <w:szCs w:val="20"/>
        </w:rPr>
        <w:t>.</w:t>
      </w:r>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w:t>
      </w:r>
      <w:proofErr w:type="spellStart"/>
      <w:r w:rsidRPr="005E65A3">
        <w:rPr>
          <w:rFonts w:ascii="Verdana" w:hAnsi="Verdana"/>
          <w:color w:val="FF0000"/>
          <w:szCs w:val="20"/>
        </w:rPr>
        <w:t>Organise</w:t>
      </w:r>
      <w:proofErr w:type="spellEnd"/>
      <w:r w:rsidRPr="005E65A3">
        <w:rPr>
          <w:rFonts w:ascii="Verdana" w:hAnsi="Verdana"/>
          <w:color w:val="FF0000"/>
          <w:szCs w:val="20"/>
        </w:rPr>
        <w:t xml:space="preserve"> </w:t>
      </w:r>
      <w:proofErr w:type="spellStart"/>
      <w:r w:rsidRPr="005E65A3">
        <w:rPr>
          <w:rFonts w:ascii="Verdana" w:hAnsi="Verdana"/>
          <w:color w:val="FF0000"/>
          <w:szCs w:val="20"/>
        </w:rPr>
        <w:t>Reddit</w:t>
      </w:r>
      <w:proofErr w:type="spellEnd"/>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Andreas to write to Google about Doodle for </w:t>
      </w:r>
      <w:proofErr w:type="spellStart"/>
      <w:r w:rsidRPr="005E65A3">
        <w:rPr>
          <w:rFonts w:ascii="Verdana" w:hAnsi="Verdana"/>
          <w:color w:val="FF0000"/>
          <w:szCs w:val="20"/>
        </w:rPr>
        <w:t>RTKD</w:t>
      </w:r>
      <w:proofErr w:type="spellEnd"/>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Draft letter for </w:t>
      </w:r>
      <w:proofErr w:type="spellStart"/>
      <w:r w:rsidRPr="005E65A3">
        <w:rPr>
          <w:rFonts w:ascii="Verdana" w:hAnsi="Verdana"/>
          <w:color w:val="FF0000"/>
          <w:szCs w:val="20"/>
        </w:rPr>
        <w:t>UNGA</w:t>
      </w:r>
      <w:proofErr w:type="spellEnd"/>
      <w:r w:rsidRPr="005E65A3">
        <w:rPr>
          <w:rFonts w:ascii="Verdana" w:hAnsi="Verdana"/>
          <w:color w:val="FF0000"/>
          <w:szCs w:val="20"/>
        </w:rPr>
        <w:t>, work on publicity for it</w:t>
      </w:r>
      <w:r>
        <w:rPr>
          <w:rFonts w:ascii="Verdana" w:hAnsi="Verdana"/>
          <w:color w:val="FF0000"/>
          <w:szCs w:val="20"/>
        </w:rPr>
        <w:t xml:space="preserve"> (Carole, Toby, Adam, Andreas)</w:t>
      </w:r>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Contact media outlets to do joint articles on </w:t>
      </w:r>
      <w:proofErr w:type="spellStart"/>
      <w:r w:rsidRPr="005E65A3">
        <w:rPr>
          <w:rFonts w:ascii="Verdana" w:hAnsi="Verdana"/>
          <w:color w:val="FF0000"/>
          <w:szCs w:val="20"/>
        </w:rPr>
        <w:t>RTKD</w:t>
      </w:r>
      <w:proofErr w:type="spellEnd"/>
    </w:p>
    <w:p w:rsidR="005E65A3"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 xml:space="preserve">ACTION: </w:t>
      </w:r>
      <w:proofErr w:type="spellStart"/>
      <w:r w:rsidRPr="005E65A3">
        <w:rPr>
          <w:rFonts w:ascii="Verdana" w:hAnsi="Verdana"/>
          <w:color w:val="FF0000"/>
          <w:szCs w:val="20"/>
        </w:rPr>
        <w:t>Publicise</w:t>
      </w:r>
      <w:proofErr w:type="spellEnd"/>
      <w:r w:rsidRPr="005E65A3">
        <w:rPr>
          <w:rFonts w:ascii="Verdana" w:hAnsi="Verdana"/>
          <w:color w:val="FF0000"/>
          <w:szCs w:val="20"/>
        </w:rPr>
        <w:t xml:space="preserve"> impact stories on </w:t>
      </w:r>
      <w:proofErr w:type="spellStart"/>
      <w:r w:rsidRPr="005E65A3">
        <w:rPr>
          <w:rFonts w:ascii="Verdana" w:hAnsi="Verdana"/>
          <w:color w:val="FF0000"/>
          <w:szCs w:val="20"/>
        </w:rPr>
        <w:t>RTKD</w:t>
      </w:r>
      <w:proofErr w:type="spellEnd"/>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Branding</w:t>
      </w: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The idea of having clear guidelines about how and when to act as a representative of FOIAnet was discussed by the SC. It was agreed that SC members should </w:t>
      </w:r>
      <w:r w:rsidR="00CD3099">
        <w:rPr>
          <w:rFonts w:ascii="Verdana" w:hAnsi="Verdana"/>
          <w:szCs w:val="20"/>
        </w:rPr>
        <w:t xml:space="preserve">use their common sense when speaking as SC members and avoid </w:t>
      </w:r>
      <w:r w:rsidRPr="00AB772C">
        <w:rPr>
          <w:rFonts w:ascii="Verdana" w:hAnsi="Verdana"/>
          <w:szCs w:val="20"/>
        </w:rPr>
        <w:t>get</w:t>
      </w:r>
      <w:r w:rsidR="00CD3099">
        <w:rPr>
          <w:rFonts w:ascii="Verdana" w:hAnsi="Verdana"/>
          <w:szCs w:val="20"/>
        </w:rPr>
        <w:t>ting</w:t>
      </w:r>
      <w:r w:rsidRPr="00AB772C">
        <w:rPr>
          <w:rFonts w:ascii="Verdana" w:hAnsi="Verdana"/>
          <w:szCs w:val="20"/>
        </w:rPr>
        <w:t xml:space="preserve"> involved in complex policy discussions</w:t>
      </w:r>
      <w:r w:rsidR="0075623B">
        <w:rPr>
          <w:rFonts w:ascii="Verdana" w:hAnsi="Verdana"/>
          <w:szCs w:val="20"/>
        </w:rPr>
        <w:t xml:space="preserve"> in that capacity</w:t>
      </w:r>
      <w:r w:rsidRPr="00AB772C">
        <w:rPr>
          <w:rFonts w:ascii="Verdana" w:hAnsi="Verdana"/>
          <w:szCs w:val="20"/>
        </w:rPr>
        <w:t>.</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It was agreed that the creation of a charter </w:t>
      </w:r>
      <w:r w:rsidR="00CD3099">
        <w:rPr>
          <w:rFonts w:ascii="Verdana" w:hAnsi="Verdana"/>
          <w:szCs w:val="20"/>
        </w:rPr>
        <w:t xml:space="preserve">for FOIAnet </w:t>
      </w:r>
      <w:r w:rsidRPr="00AB772C">
        <w:rPr>
          <w:rFonts w:ascii="Verdana" w:hAnsi="Verdana"/>
          <w:szCs w:val="20"/>
        </w:rPr>
        <w:t xml:space="preserve">would help to </w:t>
      </w:r>
      <w:r w:rsidR="00CD3099">
        <w:rPr>
          <w:rFonts w:ascii="Verdana" w:hAnsi="Verdana"/>
          <w:szCs w:val="20"/>
        </w:rPr>
        <w:t xml:space="preserve">clarify </w:t>
      </w:r>
      <w:r w:rsidR="0075623B">
        <w:rPr>
          <w:rFonts w:ascii="Verdana" w:hAnsi="Verdana"/>
          <w:szCs w:val="20"/>
        </w:rPr>
        <w:t xml:space="preserve">roles and </w:t>
      </w:r>
      <w:proofErr w:type="spellStart"/>
      <w:r w:rsidR="0075623B">
        <w:rPr>
          <w:rFonts w:ascii="Verdana" w:hAnsi="Verdana"/>
          <w:szCs w:val="20"/>
        </w:rPr>
        <w:t>responsiblities</w:t>
      </w:r>
      <w:proofErr w:type="spellEnd"/>
      <w:r w:rsidR="0075623B">
        <w:rPr>
          <w:rFonts w:ascii="Verdana" w:hAnsi="Verdana"/>
          <w:szCs w:val="20"/>
        </w:rPr>
        <w:t xml:space="preserve"> </w:t>
      </w:r>
      <w:r w:rsidRPr="00AB772C">
        <w:rPr>
          <w:rFonts w:ascii="Verdana" w:hAnsi="Verdana"/>
          <w:szCs w:val="20"/>
        </w:rPr>
        <w:t xml:space="preserve">and it was agreed to begin work on such a charter after RTKD events. </w:t>
      </w:r>
      <w:r w:rsidR="0075623B">
        <w:rPr>
          <w:rFonts w:ascii="Verdana" w:hAnsi="Verdana"/>
          <w:szCs w:val="20"/>
        </w:rPr>
        <w:t xml:space="preserve">The SC will </w:t>
      </w:r>
      <w:r w:rsidR="00CD3099">
        <w:rPr>
          <w:rFonts w:ascii="Verdana" w:hAnsi="Verdana"/>
          <w:szCs w:val="20"/>
        </w:rPr>
        <w:t>of course consult broadly with t</w:t>
      </w:r>
      <w:r w:rsidRPr="00AB772C">
        <w:rPr>
          <w:rFonts w:ascii="Verdana" w:hAnsi="Verdana"/>
          <w:szCs w:val="20"/>
        </w:rPr>
        <w:t xml:space="preserve">he FOIAnet community in the process of </w:t>
      </w:r>
      <w:r w:rsidR="00CD3099">
        <w:rPr>
          <w:rFonts w:ascii="Verdana" w:hAnsi="Verdana"/>
          <w:szCs w:val="20"/>
        </w:rPr>
        <w:t xml:space="preserve">developing </w:t>
      </w:r>
      <w:proofErr w:type="gramStart"/>
      <w:r w:rsidR="00CD3099">
        <w:rPr>
          <w:rFonts w:ascii="Verdana" w:hAnsi="Verdana"/>
          <w:szCs w:val="20"/>
        </w:rPr>
        <w:t xml:space="preserve">the </w:t>
      </w:r>
      <w:r w:rsidRPr="00AB772C">
        <w:rPr>
          <w:rFonts w:ascii="Verdana" w:hAnsi="Verdana"/>
          <w:szCs w:val="20"/>
        </w:rPr>
        <w:t>a</w:t>
      </w:r>
      <w:proofErr w:type="gramEnd"/>
      <w:r w:rsidRPr="00AB772C">
        <w:rPr>
          <w:rFonts w:ascii="Verdana" w:hAnsi="Verdana"/>
          <w:szCs w:val="20"/>
        </w:rPr>
        <w:t xml:space="preserve"> charter. </w:t>
      </w:r>
    </w:p>
    <w:p w:rsidR="00AB772C" w:rsidRPr="00AB772C" w:rsidRDefault="00AB772C"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AOB</w:t>
      </w: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Intern</w:t>
      </w:r>
    </w:p>
    <w:p w:rsidR="00AB772C" w:rsidRPr="00AB772C"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Andreas agreed to create </w:t>
      </w:r>
      <w:proofErr w:type="spellStart"/>
      <w:r w:rsidRPr="00AB772C">
        <w:rPr>
          <w:rFonts w:ascii="Verdana" w:hAnsi="Verdana"/>
          <w:szCs w:val="20"/>
        </w:rPr>
        <w:t>TORs</w:t>
      </w:r>
      <w:proofErr w:type="spellEnd"/>
      <w:r w:rsidRPr="00AB772C">
        <w:rPr>
          <w:rFonts w:ascii="Verdana" w:hAnsi="Verdana"/>
          <w:szCs w:val="20"/>
        </w:rPr>
        <w:t xml:space="preserve"> for </w:t>
      </w:r>
      <w:r w:rsidR="0075623B">
        <w:rPr>
          <w:rFonts w:ascii="Verdana" w:hAnsi="Verdana"/>
          <w:szCs w:val="20"/>
        </w:rPr>
        <w:t xml:space="preserve">a </w:t>
      </w:r>
      <w:r w:rsidRPr="00AB772C">
        <w:rPr>
          <w:rFonts w:ascii="Verdana" w:hAnsi="Verdana"/>
          <w:szCs w:val="20"/>
        </w:rPr>
        <w:t xml:space="preserve">summer </w:t>
      </w:r>
      <w:r w:rsidR="0075623B">
        <w:rPr>
          <w:rFonts w:ascii="Verdana" w:hAnsi="Verdana"/>
          <w:szCs w:val="20"/>
        </w:rPr>
        <w:t xml:space="preserve">Intern </w:t>
      </w:r>
      <w:r w:rsidRPr="00AB772C">
        <w:rPr>
          <w:rFonts w:ascii="Verdana" w:hAnsi="Verdana"/>
          <w:szCs w:val="20"/>
        </w:rPr>
        <w:t>activities and to share them with the SC to then decide if an intern would be needed</w:t>
      </w:r>
      <w:r w:rsidR="0075623B">
        <w:rPr>
          <w:rFonts w:ascii="Verdana" w:hAnsi="Verdana"/>
          <w:szCs w:val="20"/>
        </w:rPr>
        <w:t>/practical</w:t>
      </w:r>
      <w:r w:rsidRPr="00AB772C">
        <w:rPr>
          <w:rFonts w:ascii="Verdana" w:hAnsi="Verdana"/>
          <w:szCs w:val="20"/>
        </w:rPr>
        <w:t>.</w:t>
      </w:r>
      <w:r w:rsidR="0075623B">
        <w:rPr>
          <w:rFonts w:ascii="Verdana" w:hAnsi="Verdana"/>
          <w:szCs w:val="20"/>
        </w:rPr>
        <w:t xml:space="preserve"> S</w:t>
      </w:r>
      <w:r w:rsidRPr="00AB772C">
        <w:rPr>
          <w:rFonts w:ascii="Verdana" w:hAnsi="Verdana"/>
          <w:szCs w:val="20"/>
        </w:rPr>
        <w:t>uch an intern could either work from t</w:t>
      </w:r>
      <w:r w:rsidR="0075623B">
        <w:rPr>
          <w:rFonts w:ascii="Verdana" w:hAnsi="Verdana"/>
          <w:szCs w:val="20"/>
        </w:rPr>
        <w:t>he Secretariat office in Madrid</w:t>
      </w:r>
      <w:r w:rsidRPr="00AB772C">
        <w:rPr>
          <w:rFonts w:ascii="Verdana" w:hAnsi="Verdana"/>
          <w:szCs w:val="20"/>
        </w:rPr>
        <w:t xml:space="preserve"> or from another location</w:t>
      </w:r>
      <w:r w:rsidR="0075623B">
        <w:rPr>
          <w:rFonts w:ascii="Verdana" w:hAnsi="Verdana"/>
          <w:szCs w:val="20"/>
        </w:rPr>
        <w:t>,</w:t>
      </w:r>
      <w:r w:rsidRPr="00AB772C">
        <w:rPr>
          <w:rFonts w:ascii="Verdana" w:hAnsi="Verdana"/>
          <w:szCs w:val="20"/>
        </w:rPr>
        <w:t xml:space="preserve"> such as the office of a SC</w:t>
      </w:r>
      <w:r w:rsidR="0075623B">
        <w:rPr>
          <w:rFonts w:ascii="Verdana" w:hAnsi="Verdana"/>
          <w:szCs w:val="20"/>
        </w:rPr>
        <w:t xml:space="preserve"> member, </w:t>
      </w:r>
      <w:r w:rsidR="0075623B" w:rsidRPr="00AB772C">
        <w:rPr>
          <w:rFonts w:ascii="Verdana" w:hAnsi="Verdana"/>
          <w:szCs w:val="20"/>
        </w:rPr>
        <w:t xml:space="preserve">depending on the </w:t>
      </w:r>
      <w:r w:rsidR="0075623B">
        <w:rPr>
          <w:rFonts w:ascii="Verdana" w:hAnsi="Verdana"/>
          <w:szCs w:val="20"/>
        </w:rPr>
        <w:t>focus of his/her work.</w:t>
      </w:r>
    </w:p>
    <w:p w:rsidR="00AB772C"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ACTION: Andreas to create TOR to share with Steering Committee and begin to find an intern</w:t>
      </w:r>
    </w:p>
    <w:p w:rsidR="005E65A3" w:rsidRPr="00AB772C" w:rsidRDefault="005E65A3" w:rsidP="00AB772C">
      <w:pPr>
        <w:pStyle w:val="ListParagraph"/>
        <w:spacing w:before="100" w:beforeAutospacing="1" w:after="100" w:afterAutospacing="1"/>
        <w:ind w:left="0"/>
        <w:rPr>
          <w:rFonts w:ascii="Verdana" w:hAnsi="Verdana"/>
          <w:szCs w:val="20"/>
        </w:rPr>
      </w:pPr>
    </w:p>
    <w:p w:rsidR="00AB772C" w:rsidRPr="00AB772C" w:rsidRDefault="00AB772C" w:rsidP="00AB772C">
      <w:pPr>
        <w:pStyle w:val="ListParagraph"/>
        <w:spacing w:before="100" w:beforeAutospacing="1" w:after="100" w:afterAutospacing="1"/>
        <w:ind w:left="0"/>
        <w:rPr>
          <w:rFonts w:ascii="Verdana" w:hAnsi="Verdana"/>
          <w:b/>
          <w:szCs w:val="20"/>
        </w:rPr>
      </w:pPr>
      <w:r w:rsidRPr="00AB772C">
        <w:rPr>
          <w:rFonts w:ascii="Verdana" w:hAnsi="Verdana"/>
          <w:b/>
          <w:szCs w:val="20"/>
        </w:rPr>
        <w:t>Archives</w:t>
      </w:r>
    </w:p>
    <w:p w:rsidR="005E65A3" w:rsidRDefault="00AB772C" w:rsidP="00AB772C">
      <w:pPr>
        <w:pStyle w:val="ListParagraph"/>
        <w:spacing w:before="100" w:beforeAutospacing="1" w:after="100" w:afterAutospacing="1"/>
        <w:ind w:left="0"/>
        <w:rPr>
          <w:rFonts w:ascii="Verdana" w:hAnsi="Verdana"/>
          <w:szCs w:val="20"/>
        </w:rPr>
      </w:pPr>
      <w:r w:rsidRPr="00AB772C">
        <w:rPr>
          <w:rFonts w:ascii="Verdana" w:hAnsi="Verdana"/>
          <w:szCs w:val="20"/>
        </w:rPr>
        <w:t xml:space="preserve">Andreas also agreed to investigate the problem of missing archives from the early half of 2015. </w:t>
      </w:r>
    </w:p>
    <w:p w:rsidR="00AB772C" w:rsidRPr="005E65A3" w:rsidRDefault="005E65A3" w:rsidP="00AB772C">
      <w:pPr>
        <w:pStyle w:val="ListParagraph"/>
        <w:spacing w:before="100" w:beforeAutospacing="1" w:after="100" w:afterAutospacing="1"/>
        <w:ind w:left="0"/>
        <w:rPr>
          <w:rFonts w:ascii="Verdana" w:hAnsi="Verdana"/>
          <w:color w:val="FF0000"/>
          <w:szCs w:val="20"/>
        </w:rPr>
      </w:pPr>
      <w:r w:rsidRPr="005E65A3">
        <w:rPr>
          <w:rFonts w:ascii="Verdana" w:hAnsi="Verdana"/>
          <w:color w:val="FF0000"/>
          <w:szCs w:val="20"/>
        </w:rPr>
        <w:t>ACTION: Andreas and IT technician to investigate problem and r</w:t>
      </w:r>
      <w:r w:rsidR="00AB772C" w:rsidRPr="005E65A3">
        <w:rPr>
          <w:rFonts w:ascii="Verdana" w:hAnsi="Verdana"/>
          <w:color w:val="FF0000"/>
          <w:szCs w:val="20"/>
        </w:rPr>
        <w:t>eport back to the SC as soon as possible.</w:t>
      </w:r>
    </w:p>
    <w:p w:rsidR="005E65A3" w:rsidRPr="00AB772C" w:rsidRDefault="005E65A3" w:rsidP="00AB772C">
      <w:pPr>
        <w:pStyle w:val="ListParagraph"/>
        <w:spacing w:before="100" w:beforeAutospacing="1" w:after="100" w:afterAutospacing="1"/>
        <w:ind w:left="0"/>
        <w:rPr>
          <w:rFonts w:ascii="Verdana" w:hAnsi="Verdana"/>
          <w:szCs w:val="20"/>
        </w:rPr>
      </w:pPr>
    </w:p>
    <w:p w:rsidR="008314B9" w:rsidRPr="008314B9" w:rsidRDefault="008314B9" w:rsidP="00AB772C">
      <w:pPr>
        <w:pStyle w:val="ListParagraph"/>
        <w:spacing w:before="100" w:beforeAutospacing="1" w:after="100" w:afterAutospacing="1"/>
        <w:ind w:left="0"/>
        <w:rPr>
          <w:rFonts w:ascii="Verdana" w:hAnsi="Verdana"/>
          <w:szCs w:val="20"/>
        </w:rPr>
      </w:pPr>
    </w:p>
    <w:sectPr w:rsidR="008314B9" w:rsidRPr="008314B9" w:rsidSect="003F03BD">
      <w:pgSz w:w="11906" w:h="16838"/>
      <w:pgMar w:top="1417" w:right="1274"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30DF0"/>
    <w:multiLevelType w:val="hybridMultilevel"/>
    <w:tmpl w:val="708881CC"/>
    <w:lvl w:ilvl="0" w:tplc="FC0272DC">
      <w:start w:val="1"/>
      <w:numFmt w:val="decimal"/>
      <w:lvlText w:val="%1."/>
      <w:lvlJc w:val="left"/>
      <w:pPr>
        <w:ind w:left="720" w:hanging="360"/>
      </w:pPr>
      <w:rPr>
        <w:rFonts w:ascii="Verdana" w:hAnsi="Verdan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AB12D4"/>
    <w:multiLevelType w:val="hybridMultilevel"/>
    <w:tmpl w:val="A22A9E84"/>
    <w:lvl w:ilvl="0" w:tplc="42F2B12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C07DC"/>
    <w:rsid w:val="001C4F8A"/>
    <w:rsid w:val="003B406F"/>
    <w:rsid w:val="003C5FE2"/>
    <w:rsid w:val="003F03BD"/>
    <w:rsid w:val="005E65A3"/>
    <w:rsid w:val="00682D11"/>
    <w:rsid w:val="0075623B"/>
    <w:rsid w:val="007E26C7"/>
    <w:rsid w:val="008314B9"/>
    <w:rsid w:val="00943479"/>
    <w:rsid w:val="00946C22"/>
    <w:rsid w:val="009B7977"/>
    <w:rsid w:val="009F65B1"/>
    <w:rsid w:val="00AB772C"/>
    <w:rsid w:val="00B80553"/>
    <w:rsid w:val="00CC07DC"/>
    <w:rsid w:val="00CD304B"/>
    <w:rsid w:val="00CD3099"/>
    <w:rsid w:val="00D172E0"/>
    <w:rsid w:val="00FF6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D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174"/>
    <w:rPr>
      <w:rFonts w:ascii="Lucida Grande" w:hAnsi="Lucida Grande"/>
      <w:sz w:val="18"/>
      <w:szCs w:val="18"/>
    </w:rPr>
  </w:style>
  <w:style w:type="character" w:customStyle="1" w:styleId="small1">
    <w:name w:val="small1"/>
    <w:basedOn w:val="DefaultParagraphFont"/>
    <w:rsid w:val="00CC07DC"/>
    <w:rPr>
      <w:rFonts w:ascii="Arial" w:hAnsi="Arial" w:cs="Arial" w:hint="default"/>
      <w:color w:val="999999"/>
      <w:sz w:val="15"/>
      <w:szCs w:val="15"/>
    </w:rPr>
  </w:style>
  <w:style w:type="paragraph" w:styleId="ListParagraph">
    <w:name w:val="List Paragraph"/>
    <w:basedOn w:val="Normal"/>
    <w:uiPriority w:val="34"/>
    <w:qFormat/>
    <w:rsid w:val="00CC07DC"/>
    <w:pPr>
      <w:ind w:left="720"/>
      <w:contextualSpacing/>
    </w:pPr>
  </w:style>
</w:styles>
</file>

<file path=word/webSettings.xml><?xml version="1.0" encoding="utf-8"?>
<w:webSettings xmlns:r="http://schemas.openxmlformats.org/officeDocument/2006/relationships" xmlns:w="http://schemas.openxmlformats.org/wordprocessingml/2006/main">
  <w:divs>
    <w:div w:id="752707154">
      <w:bodyDiv w:val="1"/>
      <w:marLeft w:val="0"/>
      <w:marRight w:val="0"/>
      <w:marTop w:val="0"/>
      <w:marBottom w:val="0"/>
      <w:divBdr>
        <w:top w:val="none" w:sz="0" w:space="0" w:color="auto"/>
        <w:left w:val="none" w:sz="0" w:space="0" w:color="auto"/>
        <w:bottom w:val="none" w:sz="0" w:space="0" w:color="auto"/>
        <w:right w:val="none" w:sz="0" w:space="0" w:color="auto"/>
      </w:divBdr>
    </w:div>
    <w:div w:id="1558315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7329">
          <w:marLeft w:val="0"/>
          <w:marRight w:val="0"/>
          <w:marTop w:val="0"/>
          <w:marBottom w:val="0"/>
          <w:divBdr>
            <w:top w:val="none" w:sz="0" w:space="0" w:color="auto"/>
            <w:left w:val="none" w:sz="0" w:space="0" w:color="auto"/>
            <w:bottom w:val="none" w:sz="0" w:space="0" w:color="auto"/>
            <w:right w:val="none" w:sz="0" w:space="0" w:color="auto"/>
          </w:divBdr>
        </w:div>
        <w:div w:id="1888642568">
          <w:marLeft w:val="0"/>
          <w:marRight w:val="0"/>
          <w:marTop w:val="0"/>
          <w:marBottom w:val="0"/>
          <w:divBdr>
            <w:top w:val="none" w:sz="0" w:space="0" w:color="auto"/>
            <w:left w:val="none" w:sz="0" w:space="0" w:color="auto"/>
            <w:bottom w:val="none" w:sz="0" w:space="0" w:color="auto"/>
            <w:right w:val="none" w:sz="0" w:space="0" w:color="auto"/>
          </w:divBdr>
        </w:div>
        <w:div w:id="201695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Medland</dc:creator>
  <cp:lastModifiedBy>Andreas P</cp:lastModifiedBy>
  <cp:revision>2</cp:revision>
  <dcterms:created xsi:type="dcterms:W3CDTF">2015-06-12T17:04:00Z</dcterms:created>
  <dcterms:modified xsi:type="dcterms:W3CDTF">2015-06-12T17:04:00Z</dcterms:modified>
</cp:coreProperties>
</file>